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3762DD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Pr="00621FCB">
        <w:rPr>
          <w:rFonts w:ascii="Arial" w:hAnsi="Arial" w:cs="Arial"/>
          <w:b/>
          <w:sz w:val="28"/>
          <w:szCs w:val="28"/>
          <w:lang w:val="cy-GB"/>
        </w:rPr>
        <w:t>g</w:t>
      </w:r>
      <w:r w:rsidR="005F1B34">
        <w:rPr>
          <w:rFonts w:ascii="Arial" w:hAnsi="Arial" w:cs="Arial"/>
          <w:b/>
          <w:sz w:val="28"/>
          <w:szCs w:val="28"/>
          <w:lang w:val="cy-GB"/>
        </w:rPr>
        <w:t>: Arestio Iesu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1205E" w:rsidRDefault="0061205E" w:rsidP="003762D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cy-GB"/>
        </w:rPr>
      </w:pPr>
      <w:r w:rsidRPr="0061205E">
        <w:rPr>
          <w:rFonts w:ascii="Arial" w:hAnsi="Arial" w:cs="Arial"/>
          <w:b/>
          <w:i/>
          <w:sz w:val="24"/>
          <w:szCs w:val="24"/>
          <w:lang w:val="cy-GB"/>
        </w:rPr>
        <w:t>(Mae c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yflwyniad PowerPoint</w:t>
      </w:r>
      <w:r w:rsidRPr="0061205E">
        <w:rPr>
          <w:rFonts w:ascii="Arial" w:hAnsi="Arial" w:cs="Arial"/>
          <w:b/>
          <w:i/>
          <w:sz w:val="24"/>
          <w:szCs w:val="24"/>
          <w:lang w:val="cy-GB"/>
        </w:rPr>
        <w:t xml:space="preserve"> wedi ei baratoi i gyd-fynd â’r gwasanaeth yma, ond nid oes rhaid ei ddefnyddio. 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)</w:t>
      </w:r>
    </w:p>
    <w:p w:rsidR="003762DD" w:rsidRPr="003966AC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A4216B" w:rsidRDefault="00E512C5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i/>
          <w:sz w:val="24"/>
          <w:szCs w:val="28"/>
          <w:lang w:val="cy-GB"/>
        </w:rPr>
        <w:t>Cofiwch osod ca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n</w:t>
      </w:r>
      <w:r>
        <w:rPr>
          <w:rFonts w:ascii="Arial" w:hAnsi="Arial" w:cs="Arial"/>
          <w:i/>
          <w:sz w:val="24"/>
          <w:szCs w:val="28"/>
          <w:lang w:val="cy-GB"/>
        </w:rPr>
        <w:t>euon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/emyn</w:t>
      </w:r>
      <w:r>
        <w:rPr>
          <w:rFonts w:ascii="Arial" w:hAnsi="Arial" w:cs="Arial"/>
          <w:i/>
          <w:sz w:val="24"/>
          <w:szCs w:val="28"/>
          <w:lang w:val="cy-GB"/>
        </w:rPr>
        <w:t>au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>
        <w:rPr>
          <w:rFonts w:ascii="Arial" w:hAnsi="Arial" w:cs="Arial"/>
          <w:i/>
          <w:sz w:val="24"/>
          <w:szCs w:val="28"/>
          <w:lang w:val="cy-GB"/>
        </w:rPr>
        <w:t xml:space="preserve">ym mhle bynnag sy’n addas i chi.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Cofiwch addasu’r iaith i siwtio’ch plant a’ch ardal (e.e. newid</w:t>
      </w:r>
      <w:r w:rsidR="00E451A2">
        <w:rPr>
          <w:rFonts w:ascii="Arial" w:hAnsi="Arial" w:cs="Arial"/>
          <w:i/>
          <w:sz w:val="24"/>
          <w:szCs w:val="28"/>
          <w:lang w:val="cy-GB"/>
        </w:rPr>
        <w:t xml:space="preserve"> ‘roedd o’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i ‘roedd e’</w:t>
      </w:r>
      <w:r w:rsidR="00AA257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ac yn y blaen).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</w:p>
    <w:p w:rsidR="00981A42" w:rsidRDefault="00981A42" w:rsidP="00E512C5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E512C5" w:rsidRDefault="00041FAF" w:rsidP="00041FA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Weithiau mae pethau drwg yn digwydd.</w:t>
      </w:r>
    </w:p>
    <w:p w:rsidR="00041FAF" w:rsidRDefault="00041FAF" w:rsidP="00041FA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Weithiau mae pobl yn gas.</w:t>
      </w:r>
    </w:p>
    <w:p w:rsidR="00041FAF" w:rsidRDefault="00041FAF" w:rsidP="00041FA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Weithiau mae ffrindiau yn troi cefn arnon ni.</w:t>
      </w:r>
    </w:p>
    <w:p w:rsidR="00041FAF" w:rsidRDefault="00041FAF" w:rsidP="00041FAF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</w:p>
    <w:p w:rsidR="00041FAF" w:rsidRDefault="00041FAF" w:rsidP="00041FAF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Pan mae pethau</w:t>
      </w:r>
      <w:r w:rsidR="005F1B34">
        <w:rPr>
          <w:rFonts w:ascii="Arial" w:hAnsi="Arial" w:cs="Arial"/>
          <w:sz w:val="24"/>
          <w:szCs w:val="28"/>
          <w:lang w:val="cy-GB"/>
        </w:rPr>
        <w:t xml:space="preserve"> drwg yn digwydd rydyn ni’n teimlo’n drist.</w:t>
      </w:r>
    </w:p>
    <w:p w:rsidR="005F1B34" w:rsidRDefault="005F1B34" w:rsidP="005F1B34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Yn y Beibl rydyn ni’n gallu darllen am ddiwrnod p</w:t>
      </w:r>
      <w:r w:rsidR="00E451A2">
        <w:rPr>
          <w:rFonts w:ascii="Arial" w:hAnsi="Arial" w:cs="Arial"/>
          <w:sz w:val="24"/>
          <w:szCs w:val="28"/>
          <w:lang w:val="cy-GB"/>
        </w:rPr>
        <w:t>an wnaeth ffrindiau Iesu Grist d</w:t>
      </w:r>
      <w:r>
        <w:rPr>
          <w:rFonts w:ascii="Arial" w:hAnsi="Arial" w:cs="Arial"/>
          <w:sz w:val="24"/>
          <w:szCs w:val="28"/>
          <w:lang w:val="cy-GB"/>
        </w:rPr>
        <w:t xml:space="preserve">roi eu cefnau arno fo a’i adael ar </w:t>
      </w:r>
      <w:r w:rsidR="00E451A2">
        <w:rPr>
          <w:rFonts w:ascii="Arial" w:hAnsi="Arial" w:cs="Arial"/>
          <w:sz w:val="24"/>
          <w:szCs w:val="28"/>
          <w:lang w:val="cy-GB"/>
        </w:rPr>
        <w:t>ei ben ei hun yng nghanol pobl g</w:t>
      </w:r>
      <w:r>
        <w:rPr>
          <w:rFonts w:ascii="Arial" w:hAnsi="Arial" w:cs="Arial"/>
          <w:sz w:val="24"/>
          <w:szCs w:val="28"/>
          <w:lang w:val="cy-GB"/>
        </w:rPr>
        <w:t>as iawn.</w:t>
      </w:r>
    </w:p>
    <w:p w:rsidR="005F1B34" w:rsidRDefault="005F1B34" w:rsidP="005F1B34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E451A2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Un noson roedd Iesu wedi mynd i weddïo mewn gardd sbesial.</w:t>
      </w:r>
      <w:r w:rsidR="005A351D">
        <w:rPr>
          <w:rFonts w:ascii="Arial" w:hAnsi="Arial" w:cs="Arial"/>
          <w:sz w:val="24"/>
          <w:szCs w:val="28"/>
          <w:lang w:val="cy-GB"/>
        </w:rPr>
        <w:t xml:space="preserve"> </w:t>
      </w:r>
      <w:r w:rsidR="00E451A2">
        <w:rPr>
          <w:rFonts w:ascii="Arial" w:hAnsi="Arial" w:cs="Arial"/>
          <w:sz w:val="24"/>
          <w:szCs w:val="28"/>
          <w:lang w:val="cy-GB"/>
        </w:rPr>
        <w:t xml:space="preserve"> Dyma</w:t>
      </w:r>
      <w:r w:rsidR="005A351D">
        <w:rPr>
          <w:rFonts w:ascii="Arial" w:hAnsi="Arial" w:cs="Arial"/>
          <w:sz w:val="24"/>
          <w:szCs w:val="28"/>
          <w:lang w:val="cy-GB"/>
        </w:rPr>
        <w:t xml:space="preserve"> rhai o’i ffrindiau </w:t>
      </w:r>
      <w:r w:rsidR="00E451A2">
        <w:rPr>
          <w:rFonts w:ascii="Arial" w:hAnsi="Arial" w:cs="Arial"/>
          <w:sz w:val="24"/>
          <w:szCs w:val="28"/>
          <w:lang w:val="cy-GB"/>
        </w:rPr>
        <w:t xml:space="preserve">yn syrthio </w:t>
      </w:r>
      <w:r w:rsidR="005A351D">
        <w:rPr>
          <w:rFonts w:ascii="Arial" w:hAnsi="Arial" w:cs="Arial"/>
          <w:sz w:val="24"/>
          <w:szCs w:val="28"/>
          <w:lang w:val="cy-GB"/>
        </w:rPr>
        <w:t xml:space="preserve">i gysgu tra oedd o’n gweddïo. 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Ond roedd un o’i ffrindiau - Jwdas Iscariot – wedi gwneud rhywbeth drwg iawn.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E451A2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Roedd Jwdas wedi derbyn 30 darn arian </w:t>
      </w:r>
      <w:r w:rsidR="00E451A2">
        <w:rPr>
          <w:rFonts w:ascii="Arial" w:hAnsi="Arial" w:cs="Arial"/>
          <w:sz w:val="24"/>
          <w:szCs w:val="28"/>
          <w:lang w:val="cy-GB"/>
        </w:rPr>
        <w:t>am d</w:t>
      </w:r>
      <w:r>
        <w:rPr>
          <w:rFonts w:ascii="Arial" w:hAnsi="Arial" w:cs="Arial"/>
          <w:sz w:val="24"/>
          <w:szCs w:val="28"/>
          <w:lang w:val="cy-GB"/>
        </w:rPr>
        <w:t xml:space="preserve">dangos i bobl </w:t>
      </w:r>
      <w:r w:rsidR="00E451A2">
        <w:rPr>
          <w:rFonts w:ascii="Arial" w:hAnsi="Arial" w:cs="Arial"/>
          <w:sz w:val="24"/>
          <w:szCs w:val="28"/>
          <w:lang w:val="cy-GB"/>
        </w:rPr>
        <w:t>d</w:t>
      </w:r>
      <w:r>
        <w:rPr>
          <w:rFonts w:ascii="Arial" w:hAnsi="Arial" w:cs="Arial"/>
          <w:sz w:val="24"/>
          <w:szCs w:val="28"/>
          <w:lang w:val="cy-GB"/>
        </w:rPr>
        <w:t xml:space="preserve">drwg ble </w:t>
      </w:r>
      <w:r w:rsidR="00E451A2">
        <w:rPr>
          <w:rFonts w:ascii="Arial" w:hAnsi="Arial" w:cs="Arial"/>
          <w:sz w:val="24"/>
          <w:szCs w:val="28"/>
          <w:lang w:val="cy-GB"/>
        </w:rPr>
        <w:t>r</w:t>
      </w:r>
      <w:r>
        <w:rPr>
          <w:rFonts w:ascii="Arial" w:hAnsi="Arial" w:cs="Arial"/>
          <w:sz w:val="24"/>
          <w:szCs w:val="28"/>
          <w:lang w:val="cy-GB"/>
        </w:rPr>
        <w:t>oedd Iesu.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Aeth Jwdas i’r ardd </w:t>
      </w:r>
      <w:r w:rsidR="00487914">
        <w:rPr>
          <w:rFonts w:ascii="Arial" w:hAnsi="Arial" w:cs="Arial"/>
          <w:sz w:val="24"/>
          <w:szCs w:val="28"/>
          <w:lang w:val="cy-GB"/>
        </w:rPr>
        <w:t>ble roedd Iesu. Roedd Jwdas yn</w:t>
      </w:r>
      <w:r>
        <w:rPr>
          <w:rFonts w:ascii="Arial" w:hAnsi="Arial" w:cs="Arial"/>
          <w:sz w:val="24"/>
          <w:szCs w:val="28"/>
          <w:lang w:val="cy-GB"/>
        </w:rPr>
        <w:t xml:space="preserve"> arwain </w:t>
      </w:r>
      <w:r w:rsidR="00E451A2">
        <w:rPr>
          <w:rFonts w:ascii="Arial" w:hAnsi="Arial" w:cs="Arial"/>
          <w:sz w:val="24"/>
          <w:szCs w:val="28"/>
          <w:lang w:val="cy-GB"/>
        </w:rPr>
        <w:t>criw o d</w:t>
      </w:r>
      <w:r>
        <w:rPr>
          <w:rFonts w:ascii="Arial" w:hAnsi="Arial" w:cs="Arial"/>
          <w:sz w:val="24"/>
          <w:szCs w:val="28"/>
          <w:lang w:val="cy-GB"/>
        </w:rPr>
        <w:t>dynion yn cario cleddyfau i’r ardd. Roedd y dynion eisiau arestio Iesu.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E451A2" w:rsidP="00E451A2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Dyma</w:t>
      </w:r>
      <w:r w:rsidR="005F1B34">
        <w:rPr>
          <w:rFonts w:ascii="Arial" w:hAnsi="Arial" w:cs="Arial"/>
          <w:sz w:val="24"/>
          <w:szCs w:val="28"/>
          <w:lang w:val="cy-GB"/>
        </w:rPr>
        <w:t xml:space="preserve"> bob un o ffrindiau Iesu </w:t>
      </w:r>
      <w:r>
        <w:rPr>
          <w:rFonts w:ascii="Arial" w:hAnsi="Arial" w:cs="Arial"/>
          <w:sz w:val="24"/>
          <w:szCs w:val="28"/>
          <w:lang w:val="cy-GB"/>
        </w:rPr>
        <w:t>yn rh</w:t>
      </w:r>
      <w:r w:rsidR="005F1B34">
        <w:rPr>
          <w:rFonts w:ascii="Arial" w:hAnsi="Arial" w:cs="Arial"/>
          <w:sz w:val="24"/>
          <w:szCs w:val="28"/>
          <w:lang w:val="cy-GB"/>
        </w:rPr>
        <w:t>edeg i ffwrdd a’i adael ar ei ben ei hun.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 Roedd gan Iesu un ffrind o’r enw Pedr. Dilynodd Pedr Iesu o bell. Doedd o ddim eisiau i neb ei weld.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E451A2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Dyma rhywun yn gofyn i Pedr, “Wyt ti’n ffrindiau hefo Iesu”. Dwedodd Pedr gelwydd MAWR. Dwedodd Pedr </w:t>
      </w:r>
      <w:r w:rsidR="00E451A2">
        <w:rPr>
          <w:rFonts w:ascii="Arial" w:hAnsi="Arial" w:cs="Arial"/>
          <w:sz w:val="24"/>
          <w:szCs w:val="28"/>
          <w:lang w:val="cy-GB"/>
        </w:rPr>
        <w:t>dair</w:t>
      </w:r>
      <w:r>
        <w:rPr>
          <w:rFonts w:ascii="Arial" w:hAnsi="Arial" w:cs="Arial"/>
          <w:sz w:val="24"/>
          <w:szCs w:val="28"/>
          <w:lang w:val="cy-GB"/>
        </w:rPr>
        <w:t xml:space="preserve"> gwaith </w:t>
      </w:r>
      <w:r w:rsidR="00E451A2">
        <w:rPr>
          <w:rFonts w:ascii="Arial" w:hAnsi="Arial" w:cs="Arial"/>
          <w:sz w:val="24"/>
          <w:szCs w:val="28"/>
          <w:lang w:val="cy-GB"/>
        </w:rPr>
        <w:t>ei fod</w:t>
      </w:r>
      <w:r>
        <w:rPr>
          <w:rFonts w:ascii="Arial" w:hAnsi="Arial" w:cs="Arial"/>
          <w:sz w:val="24"/>
          <w:szCs w:val="28"/>
          <w:lang w:val="cy-GB"/>
        </w:rPr>
        <w:t xml:space="preserve"> o ddim yn nabod Iesu.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Roedd Iesu ar ei ben ei hun heb yr un ffrind.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Tybed be wnaeth Iesu?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Wnaeth Iesu weiddi? Naddo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Wnaeth Iesu ddweud geiriau drwg? Naddo.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Wnaeth Iesu ddweud pethau cas am ei ffrindiau? Naddo.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lastRenderedPageBreak/>
        <w:t>Roedd Iesu yn fab Duw. Roedd o’n ddyn ac yn Dduw. Roedd Iesu yn wahanol i bawb arall ac roedd yn sbesial iawn.</w:t>
      </w: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F100A4" w:rsidRDefault="00F100A4" w:rsidP="00E451A2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 xml:space="preserve">Y tro nesaf </w:t>
      </w:r>
      <w:r w:rsidR="00E451A2">
        <w:rPr>
          <w:rFonts w:ascii="Arial" w:hAnsi="Arial" w:cs="Arial"/>
          <w:sz w:val="24"/>
          <w:szCs w:val="28"/>
          <w:lang w:val="cy-GB"/>
        </w:rPr>
        <w:t>c</w:t>
      </w:r>
      <w:r>
        <w:rPr>
          <w:rFonts w:ascii="Arial" w:hAnsi="Arial" w:cs="Arial"/>
          <w:sz w:val="24"/>
          <w:szCs w:val="28"/>
          <w:lang w:val="cy-GB"/>
        </w:rPr>
        <w:t>awn ni glywed be ddigwyddodd i Iesu ar ôl iddo gael ei arestio.</w:t>
      </w:r>
    </w:p>
    <w:p w:rsidR="00F100A4" w:rsidRDefault="00F100A4" w:rsidP="00F100A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E451A2" w:rsidRDefault="00F100A4" w:rsidP="00F100A4">
      <w:pPr>
        <w:pStyle w:val="NoSpacing"/>
        <w:rPr>
          <w:rFonts w:ascii="Arial" w:hAnsi="Arial" w:cs="Arial"/>
          <w:sz w:val="24"/>
          <w:szCs w:val="28"/>
          <w:lang w:val="cy-GB"/>
        </w:rPr>
      </w:pPr>
      <w:r w:rsidRPr="00F100A4">
        <w:rPr>
          <w:rFonts w:ascii="Arial" w:hAnsi="Arial" w:cs="Arial"/>
          <w:b/>
          <w:sz w:val="24"/>
          <w:szCs w:val="28"/>
          <w:lang w:val="cy-GB"/>
        </w:rPr>
        <w:t>Gweddïwn</w:t>
      </w:r>
      <w:r>
        <w:rPr>
          <w:rFonts w:ascii="Arial" w:hAnsi="Arial" w:cs="Arial"/>
          <w:sz w:val="24"/>
          <w:szCs w:val="28"/>
          <w:lang w:val="cy-GB"/>
        </w:rPr>
        <w:t xml:space="preserve">: </w:t>
      </w:r>
    </w:p>
    <w:p w:rsidR="005F1B34" w:rsidRDefault="00F100A4" w:rsidP="00F100A4">
      <w:pPr>
        <w:pStyle w:val="NoSpacing"/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Ein Tad, helpa ni i feddwl am Iesu yn ystod cyfnod y P</w:t>
      </w:r>
      <w:r w:rsidR="00E451A2">
        <w:rPr>
          <w:rFonts w:ascii="Arial" w:hAnsi="Arial" w:cs="Arial"/>
          <w:sz w:val="24"/>
          <w:szCs w:val="28"/>
          <w:lang w:val="cy-GB"/>
        </w:rPr>
        <w:t>asg. Rydyn ni’n teimlo’n drist f</w:t>
      </w:r>
      <w:r>
        <w:rPr>
          <w:rFonts w:ascii="Arial" w:hAnsi="Arial" w:cs="Arial"/>
          <w:sz w:val="24"/>
          <w:szCs w:val="28"/>
          <w:lang w:val="cy-GB"/>
        </w:rPr>
        <w:t>od ei ffrindiau wedi tr</w:t>
      </w:r>
      <w:r w:rsidR="00E451A2">
        <w:rPr>
          <w:rFonts w:ascii="Arial" w:hAnsi="Arial" w:cs="Arial"/>
          <w:sz w:val="24"/>
          <w:szCs w:val="28"/>
          <w:lang w:val="cy-GB"/>
        </w:rPr>
        <w:t>oi cefn arno. Rydyn ni’n drist f</w:t>
      </w:r>
      <w:r>
        <w:rPr>
          <w:rFonts w:ascii="Arial" w:hAnsi="Arial" w:cs="Arial"/>
          <w:sz w:val="24"/>
          <w:szCs w:val="28"/>
          <w:lang w:val="cy-GB"/>
        </w:rPr>
        <w:t xml:space="preserve">od Pedr wedi dweud celwydd wrth siarad amdano. Ond rydyn ni’n gwybod </w:t>
      </w:r>
      <w:r w:rsidR="00DA0F58">
        <w:rPr>
          <w:rFonts w:ascii="Arial" w:hAnsi="Arial" w:cs="Arial"/>
          <w:sz w:val="24"/>
          <w:szCs w:val="28"/>
          <w:lang w:val="cy-GB"/>
        </w:rPr>
        <w:t>fod</w:t>
      </w:r>
      <w:r>
        <w:rPr>
          <w:rFonts w:ascii="Arial" w:hAnsi="Arial" w:cs="Arial"/>
          <w:sz w:val="24"/>
          <w:szCs w:val="28"/>
          <w:lang w:val="cy-GB"/>
        </w:rPr>
        <w:t xml:space="preserve"> gen ti gynllun arbennig ar gyfer Iesu. Helpa ni i wrando’n dda a dysgu am hanes y Pasg. Amen.  </w:t>
      </w:r>
    </w:p>
    <w:p w:rsidR="00DA0F58" w:rsidRDefault="00DA0F58" w:rsidP="00F100A4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DA0F58" w:rsidRDefault="00DA0F58" w:rsidP="00F100A4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5F1B34" w:rsidRDefault="005F1B34" w:rsidP="005F1B34">
      <w:pPr>
        <w:pStyle w:val="ListParagraph"/>
        <w:rPr>
          <w:rFonts w:ascii="Arial" w:hAnsi="Arial" w:cs="Arial"/>
          <w:sz w:val="24"/>
          <w:szCs w:val="28"/>
          <w:lang w:val="cy-GB"/>
        </w:rPr>
      </w:pPr>
    </w:p>
    <w:p w:rsidR="005F1B34" w:rsidRPr="00D54D88" w:rsidRDefault="005F1B34" w:rsidP="005F1B34">
      <w:pPr>
        <w:pStyle w:val="NoSpacing"/>
        <w:ind w:left="720"/>
        <w:rPr>
          <w:rFonts w:ascii="Arial" w:hAnsi="Arial" w:cs="Arial"/>
          <w:sz w:val="24"/>
          <w:szCs w:val="28"/>
          <w:lang w:val="cy-GB"/>
        </w:rPr>
      </w:pPr>
    </w:p>
    <w:sectPr w:rsidR="005F1B34" w:rsidRPr="00D54D88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F7" w:rsidRDefault="005949F7" w:rsidP="008B7F4D">
      <w:pPr>
        <w:spacing w:after="0" w:line="240" w:lineRule="auto"/>
      </w:pPr>
      <w:r>
        <w:separator/>
      </w:r>
    </w:p>
  </w:endnote>
  <w:endnote w:type="continuationSeparator" w:id="0">
    <w:p w:rsidR="005949F7" w:rsidRDefault="005949F7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F7" w:rsidRDefault="005949F7" w:rsidP="008B7F4D">
      <w:pPr>
        <w:spacing w:after="0" w:line="240" w:lineRule="auto"/>
      </w:pPr>
      <w:r>
        <w:separator/>
      </w:r>
    </w:p>
  </w:footnote>
  <w:footnote w:type="continuationSeparator" w:id="0">
    <w:p w:rsidR="005949F7" w:rsidRDefault="005949F7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10A9"/>
    <w:multiLevelType w:val="hybridMultilevel"/>
    <w:tmpl w:val="F78E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873"/>
    <w:multiLevelType w:val="hybridMultilevel"/>
    <w:tmpl w:val="1ADC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969"/>
    <w:multiLevelType w:val="hybridMultilevel"/>
    <w:tmpl w:val="C70E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6B1049"/>
    <w:multiLevelType w:val="hybridMultilevel"/>
    <w:tmpl w:val="CED8E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85696C"/>
    <w:multiLevelType w:val="hybridMultilevel"/>
    <w:tmpl w:val="53BC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47F24"/>
    <w:multiLevelType w:val="hybridMultilevel"/>
    <w:tmpl w:val="CC7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75318"/>
    <w:multiLevelType w:val="hybridMultilevel"/>
    <w:tmpl w:val="9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B39CF"/>
    <w:multiLevelType w:val="hybridMultilevel"/>
    <w:tmpl w:val="EC1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42D11"/>
    <w:multiLevelType w:val="hybridMultilevel"/>
    <w:tmpl w:val="4C8E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B2CA3"/>
    <w:multiLevelType w:val="hybridMultilevel"/>
    <w:tmpl w:val="2B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561D70"/>
    <w:multiLevelType w:val="hybridMultilevel"/>
    <w:tmpl w:val="5C4663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36EEF"/>
    <w:multiLevelType w:val="hybridMultilevel"/>
    <w:tmpl w:val="00E82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3"/>
  </w:num>
  <w:num w:numId="5">
    <w:abstractNumId w:val="7"/>
  </w:num>
  <w:num w:numId="6">
    <w:abstractNumId w:val="18"/>
  </w:num>
  <w:num w:numId="7">
    <w:abstractNumId w:val="20"/>
  </w:num>
  <w:num w:numId="8">
    <w:abstractNumId w:val="21"/>
  </w:num>
  <w:num w:numId="9">
    <w:abstractNumId w:val="1"/>
  </w:num>
  <w:num w:numId="10">
    <w:abstractNumId w:val="14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13"/>
  </w:num>
  <w:num w:numId="16">
    <w:abstractNumId w:val="12"/>
  </w:num>
  <w:num w:numId="17">
    <w:abstractNumId w:val="6"/>
  </w:num>
  <w:num w:numId="18">
    <w:abstractNumId w:val="22"/>
  </w:num>
  <w:num w:numId="19">
    <w:abstractNumId w:val="19"/>
  </w:num>
  <w:num w:numId="20">
    <w:abstractNumId w:val="5"/>
  </w:num>
  <w:num w:numId="21">
    <w:abstractNumId w:val="15"/>
  </w:num>
  <w:num w:numId="22">
    <w:abstractNumId w:val="17"/>
  </w:num>
  <w:num w:numId="23">
    <w:abstractNumId w:val="1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1179D"/>
    <w:rsid w:val="000134F3"/>
    <w:rsid w:val="0002208F"/>
    <w:rsid w:val="000230B5"/>
    <w:rsid w:val="00034EA7"/>
    <w:rsid w:val="000355D2"/>
    <w:rsid w:val="000358B5"/>
    <w:rsid w:val="00041FAF"/>
    <w:rsid w:val="000429EF"/>
    <w:rsid w:val="00053276"/>
    <w:rsid w:val="00071140"/>
    <w:rsid w:val="000824E4"/>
    <w:rsid w:val="00084F26"/>
    <w:rsid w:val="00096263"/>
    <w:rsid w:val="000A656F"/>
    <w:rsid w:val="000B2014"/>
    <w:rsid w:val="000C3870"/>
    <w:rsid w:val="000C5DA6"/>
    <w:rsid w:val="000C7DDE"/>
    <w:rsid w:val="000D0705"/>
    <w:rsid w:val="000D2BD8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00A9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17FE"/>
    <w:rsid w:val="00152271"/>
    <w:rsid w:val="0015553B"/>
    <w:rsid w:val="001563D8"/>
    <w:rsid w:val="00165EC5"/>
    <w:rsid w:val="00166247"/>
    <w:rsid w:val="0019239F"/>
    <w:rsid w:val="001951BB"/>
    <w:rsid w:val="00195F1A"/>
    <w:rsid w:val="001A4D45"/>
    <w:rsid w:val="001A540F"/>
    <w:rsid w:val="001B0C66"/>
    <w:rsid w:val="001B10CA"/>
    <w:rsid w:val="001B1C7A"/>
    <w:rsid w:val="001B6825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6E76"/>
    <w:rsid w:val="00226259"/>
    <w:rsid w:val="00230F93"/>
    <w:rsid w:val="00262F77"/>
    <w:rsid w:val="00275483"/>
    <w:rsid w:val="00276296"/>
    <w:rsid w:val="00282128"/>
    <w:rsid w:val="002A5309"/>
    <w:rsid w:val="002C356A"/>
    <w:rsid w:val="002D2B57"/>
    <w:rsid w:val="002D2FFF"/>
    <w:rsid w:val="002D30B0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41FE3"/>
    <w:rsid w:val="00345A10"/>
    <w:rsid w:val="003460C3"/>
    <w:rsid w:val="00350485"/>
    <w:rsid w:val="00360C89"/>
    <w:rsid w:val="0037158B"/>
    <w:rsid w:val="003762DD"/>
    <w:rsid w:val="003808D1"/>
    <w:rsid w:val="003810FB"/>
    <w:rsid w:val="003811B0"/>
    <w:rsid w:val="00383CB3"/>
    <w:rsid w:val="00383E1C"/>
    <w:rsid w:val="00391C4B"/>
    <w:rsid w:val="003966AC"/>
    <w:rsid w:val="003A18D6"/>
    <w:rsid w:val="003A211C"/>
    <w:rsid w:val="003A5053"/>
    <w:rsid w:val="003C3FD1"/>
    <w:rsid w:val="003C520A"/>
    <w:rsid w:val="003D21AF"/>
    <w:rsid w:val="003D686D"/>
    <w:rsid w:val="003D76BA"/>
    <w:rsid w:val="003E7C0A"/>
    <w:rsid w:val="003E7ED2"/>
    <w:rsid w:val="003F0109"/>
    <w:rsid w:val="003F09B3"/>
    <w:rsid w:val="003F18CA"/>
    <w:rsid w:val="003F2113"/>
    <w:rsid w:val="00404486"/>
    <w:rsid w:val="00405C0D"/>
    <w:rsid w:val="00406130"/>
    <w:rsid w:val="00406EB8"/>
    <w:rsid w:val="00412754"/>
    <w:rsid w:val="004137A3"/>
    <w:rsid w:val="0042048B"/>
    <w:rsid w:val="00444131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87914"/>
    <w:rsid w:val="004A0844"/>
    <w:rsid w:val="004A43EC"/>
    <w:rsid w:val="004D3709"/>
    <w:rsid w:val="004D58A7"/>
    <w:rsid w:val="004E1AA7"/>
    <w:rsid w:val="004E2240"/>
    <w:rsid w:val="004E5498"/>
    <w:rsid w:val="004F51CA"/>
    <w:rsid w:val="004F6878"/>
    <w:rsid w:val="0050380E"/>
    <w:rsid w:val="00504D6D"/>
    <w:rsid w:val="00510C75"/>
    <w:rsid w:val="00512F82"/>
    <w:rsid w:val="005162DD"/>
    <w:rsid w:val="00520253"/>
    <w:rsid w:val="00521498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949F7"/>
    <w:rsid w:val="005A351D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1B34"/>
    <w:rsid w:val="005F2E7B"/>
    <w:rsid w:val="005F596A"/>
    <w:rsid w:val="0060242D"/>
    <w:rsid w:val="006062FD"/>
    <w:rsid w:val="00607BBA"/>
    <w:rsid w:val="0061205E"/>
    <w:rsid w:val="00621FCB"/>
    <w:rsid w:val="00627E66"/>
    <w:rsid w:val="006340FF"/>
    <w:rsid w:val="00635BD5"/>
    <w:rsid w:val="00635C47"/>
    <w:rsid w:val="0067176A"/>
    <w:rsid w:val="006721A2"/>
    <w:rsid w:val="00690D33"/>
    <w:rsid w:val="00693EDE"/>
    <w:rsid w:val="006C18D7"/>
    <w:rsid w:val="006C2E5B"/>
    <w:rsid w:val="006C3E19"/>
    <w:rsid w:val="006C7B8B"/>
    <w:rsid w:val="006D6DA5"/>
    <w:rsid w:val="006E61A4"/>
    <w:rsid w:val="006F2834"/>
    <w:rsid w:val="00705E3C"/>
    <w:rsid w:val="007075F5"/>
    <w:rsid w:val="007250F7"/>
    <w:rsid w:val="00725370"/>
    <w:rsid w:val="007352EF"/>
    <w:rsid w:val="00741CEC"/>
    <w:rsid w:val="007527DB"/>
    <w:rsid w:val="00763557"/>
    <w:rsid w:val="00764C07"/>
    <w:rsid w:val="007678F3"/>
    <w:rsid w:val="007A25FF"/>
    <w:rsid w:val="007A2B6A"/>
    <w:rsid w:val="007A6713"/>
    <w:rsid w:val="007B2AB6"/>
    <w:rsid w:val="007B757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BE6"/>
    <w:rsid w:val="00827369"/>
    <w:rsid w:val="00836A65"/>
    <w:rsid w:val="00843E9E"/>
    <w:rsid w:val="00846103"/>
    <w:rsid w:val="0087107C"/>
    <w:rsid w:val="00874B8A"/>
    <w:rsid w:val="00875AA7"/>
    <w:rsid w:val="008852CD"/>
    <w:rsid w:val="008924A7"/>
    <w:rsid w:val="008A4B9F"/>
    <w:rsid w:val="008A5BE9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5E"/>
    <w:rsid w:val="008F4DE9"/>
    <w:rsid w:val="008F7E36"/>
    <w:rsid w:val="00904FC1"/>
    <w:rsid w:val="00905346"/>
    <w:rsid w:val="00916E2A"/>
    <w:rsid w:val="009350AD"/>
    <w:rsid w:val="00935542"/>
    <w:rsid w:val="00937D7F"/>
    <w:rsid w:val="0094414D"/>
    <w:rsid w:val="0094648F"/>
    <w:rsid w:val="00952D1B"/>
    <w:rsid w:val="00956D1D"/>
    <w:rsid w:val="00957BDF"/>
    <w:rsid w:val="0096144D"/>
    <w:rsid w:val="00961B4C"/>
    <w:rsid w:val="009665A3"/>
    <w:rsid w:val="00971512"/>
    <w:rsid w:val="00976C47"/>
    <w:rsid w:val="00981A21"/>
    <w:rsid w:val="00981A42"/>
    <w:rsid w:val="00981CB1"/>
    <w:rsid w:val="00990B71"/>
    <w:rsid w:val="009A297F"/>
    <w:rsid w:val="009A5143"/>
    <w:rsid w:val="009B115A"/>
    <w:rsid w:val="009B32B0"/>
    <w:rsid w:val="009C1EE8"/>
    <w:rsid w:val="009C3CD0"/>
    <w:rsid w:val="009C3DBB"/>
    <w:rsid w:val="009D126E"/>
    <w:rsid w:val="009D53F8"/>
    <w:rsid w:val="009D61BE"/>
    <w:rsid w:val="009E43E9"/>
    <w:rsid w:val="009E546A"/>
    <w:rsid w:val="00A04A23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A257B"/>
    <w:rsid w:val="00AC0CC5"/>
    <w:rsid w:val="00AC3B22"/>
    <w:rsid w:val="00AC3F2A"/>
    <w:rsid w:val="00AC65FC"/>
    <w:rsid w:val="00AD6AE5"/>
    <w:rsid w:val="00AE145C"/>
    <w:rsid w:val="00AE6CC6"/>
    <w:rsid w:val="00AF18BF"/>
    <w:rsid w:val="00AF1CA8"/>
    <w:rsid w:val="00AF3451"/>
    <w:rsid w:val="00B053ED"/>
    <w:rsid w:val="00B07400"/>
    <w:rsid w:val="00B134DB"/>
    <w:rsid w:val="00B201F2"/>
    <w:rsid w:val="00B21195"/>
    <w:rsid w:val="00B260E9"/>
    <w:rsid w:val="00B47F35"/>
    <w:rsid w:val="00B50FF8"/>
    <w:rsid w:val="00B52AFB"/>
    <w:rsid w:val="00B60C31"/>
    <w:rsid w:val="00B61436"/>
    <w:rsid w:val="00B61CB8"/>
    <w:rsid w:val="00B63F28"/>
    <w:rsid w:val="00B66D6E"/>
    <w:rsid w:val="00B729DC"/>
    <w:rsid w:val="00B74FF8"/>
    <w:rsid w:val="00B84E2C"/>
    <w:rsid w:val="00B86089"/>
    <w:rsid w:val="00B91706"/>
    <w:rsid w:val="00B95D72"/>
    <w:rsid w:val="00B96F26"/>
    <w:rsid w:val="00BA02E0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1D8D"/>
    <w:rsid w:val="00C13620"/>
    <w:rsid w:val="00C139F3"/>
    <w:rsid w:val="00C24360"/>
    <w:rsid w:val="00C2508E"/>
    <w:rsid w:val="00C30BDD"/>
    <w:rsid w:val="00C326B0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37F20"/>
    <w:rsid w:val="00D42AE8"/>
    <w:rsid w:val="00D52060"/>
    <w:rsid w:val="00D54D88"/>
    <w:rsid w:val="00D55AD6"/>
    <w:rsid w:val="00D5668A"/>
    <w:rsid w:val="00D57F3F"/>
    <w:rsid w:val="00D60985"/>
    <w:rsid w:val="00D62927"/>
    <w:rsid w:val="00D64FC1"/>
    <w:rsid w:val="00D673C5"/>
    <w:rsid w:val="00D7131D"/>
    <w:rsid w:val="00D750D4"/>
    <w:rsid w:val="00D83FE6"/>
    <w:rsid w:val="00D93F0C"/>
    <w:rsid w:val="00DA0F58"/>
    <w:rsid w:val="00DB6823"/>
    <w:rsid w:val="00DE16C9"/>
    <w:rsid w:val="00DE705D"/>
    <w:rsid w:val="00DF10CB"/>
    <w:rsid w:val="00DF3C85"/>
    <w:rsid w:val="00DF660A"/>
    <w:rsid w:val="00E00304"/>
    <w:rsid w:val="00E04E94"/>
    <w:rsid w:val="00E05158"/>
    <w:rsid w:val="00E34A46"/>
    <w:rsid w:val="00E41123"/>
    <w:rsid w:val="00E451A2"/>
    <w:rsid w:val="00E512C5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585B"/>
    <w:rsid w:val="00EB7B0E"/>
    <w:rsid w:val="00EC561B"/>
    <w:rsid w:val="00EC7C3D"/>
    <w:rsid w:val="00ED425C"/>
    <w:rsid w:val="00ED6DF2"/>
    <w:rsid w:val="00EE3D88"/>
    <w:rsid w:val="00EE5968"/>
    <w:rsid w:val="00F017C7"/>
    <w:rsid w:val="00F04EF9"/>
    <w:rsid w:val="00F06746"/>
    <w:rsid w:val="00F100A4"/>
    <w:rsid w:val="00F16B29"/>
    <w:rsid w:val="00F21ACC"/>
    <w:rsid w:val="00F26F78"/>
    <w:rsid w:val="00F3088E"/>
    <w:rsid w:val="00F31CB0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C2F92"/>
    <w:rsid w:val="00FD04D0"/>
    <w:rsid w:val="00FE20AB"/>
    <w:rsid w:val="00FE2218"/>
    <w:rsid w:val="00FE3726"/>
    <w:rsid w:val="00FF182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basedOn w:val="DefaultParagraphFont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49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87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572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4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32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09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1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2014-03-31T11:41:00Z</dcterms:created>
  <dcterms:modified xsi:type="dcterms:W3CDTF">2014-03-31T11:41:00Z</dcterms:modified>
</cp:coreProperties>
</file>